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color w:val="1F4E79"/>
          <w:sz w:val="34"/>
        </w:rPr>
        <w:t>営業・顧客ミーティング要約</w:t>
      </w:r>
    </w:p>
    <w:p>
      <w:pPr>
        <w:spacing w:after="160"/>
      </w:pPr>
      <w:r>
        <w:rPr>
          <w:rFonts w:ascii="Yu Gothic" w:hAnsi="Yu Gothic" w:eastAsia="Yu Gothic"/>
          <w:b w:val="0"/>
          <w:color w:val="6B7280"/>
          <w:sz w:val="18"/>
        </w:rPr>
        <w:t>テンプレート — プレースホルダーを実際の内容に置き換えてください。</w:t>
      </w:r>
    </w:p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会議情報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会議名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顧客／アカウント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日時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場所／プラットフォーム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参加者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議長／進行役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作成者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議題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発表者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時間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討議内容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主な論点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決定事項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アクションアイテム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タスク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担当者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期限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状態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リスク・未解決事項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課題／リスク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影響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次のステップ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担当者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Yu Gothic" w:hAnsi="Yu Gothic" w:eastAsia="Yu Gothic"/>
        <w:b w:val="0"/>
        <w:color w:val="6B7280"/>
        <w:sz w:val="17"/>
      </w:rPr>
      <w:t xml:space="preserve">AllMinsで作成  ·  allmins.io  ·  </w:t>
    </w:r>
    <w:r>
      <w:rPr>
        <w:rFonts w:ascii="Yu Gothic" w:hAnsi="Yu Gothic" w:eastAsia="Yu Gothic"/>
        <w:b w:val="0"/>
        <w:color w:val="6B7280"/>
        <w:sz w:val="17"/>
      </w:rPr>
      <w:t xml:space="preserve">ページ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Yu Gothic" w:hAnsi="Yu Gothic" w:eastAsia="Yu Gothic"/>
              <w:b/>
              <w:color w:val="1F4E79"/>
              <w:sz w:val="22"/>
            </w:rPr>
            <w:t>営業・顧客ミーティング要約</w:t>
          </w:r>
        </w:p>
        <w:p>
          <w:pPr>
            <w:jc w:val="right"/>
          </w:pPr>
          <w:r>
            <w:rPr>
              <w:rFonts w:ascii="Yu Gothic" w:hAnsi="Yu Gothic" w:eastAsia="Yu Gothic"/>
              <w:b w:val="0"/>
              <w:color w:val="6B7280"/>
              <w:sz w:val="17"/>
            </w:rPr>
            <w:t>日付: ____________    プロジェクト／組織: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営業・顧客ミーティング要約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