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algun Gothic" w:hAnsi="Malgun Gothic" w:eastAsia="Malgun Gothic"/>
          <w:b/>
          <w:color w:val="1F4E79"/>
          <w:sz w:val="34"/>
        </w:rPr>
        <w:t>영업·고객 미팅 요약</w:t>
      </w:r>
    </w:p>
    <w:p>
      <w:pPr>
        <w:spacing w:after="160"/>
      </w:pPr>
      <w:r>
        <w:rPr>
          <w:rFonts w:ascii="Malgun Gothic" w:hAnsi="Malgun Gothic" w:eastAsia="Malgun Gothic"/>
          <w:b w:val="0"/>
          <w:color w:val="6B7280"/>
          <w:sz w:val="18"/>
        </w:rPr>
        <w:t>템플릿 — 자리표시자 텍스트를 실제 내용으로 바꾸세요.</w:t>
      </w:r>
    </w:p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회의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회의명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고객/계정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일시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장소/플랫폼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참석자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의장/진행자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작성자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안건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발표자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시간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논의 내용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주요 논의 사항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결정 사항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실행 항목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작업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기한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상태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리스크·미해결 과제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과제/리스크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영향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다음 단계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Malgun Gothic" w:hAnsi="Malgun Gothic" w:eastAsia="Malgun Gothic"/>
        <w:b w:val="0"/>
        <w:color w:val="6B7280"/>
        <w:sz w:val="17"/>
      </w:rPr>
      <w:t xml:space="preserve">AllMins로 작성  ·  allmins.io  ·  </w:t>
    </w:r>
    <w:r>
      <w:rPr>
        <w:rFonts w:ascii="Malgun Gothic" w:hAnsi="Malgun Gothic" w:eastAsia="Malgun Gothic"/>
        <w:b w:val="0"/>
        <w:color w:val="6B7280"/>
        <w:sz w:val="17"/>
      </w:rPr>
      <w:t xml:space="preserve">페이지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Malgun Gothic" w:hAnsi="Malgun Gothic" w:eastAsia="Malgun Gothic"/>
              <w:b/>
              <w:color w:val="1F4E79"/>
              <w:sz w:val="22"/>
            </w:rPr>
            <w:t>영업·고객 미팅 요약</w:t>
          </w:r>
        </w:p>
        <w:p>
          <w:pPr>
            <w:jc w:val="right"/>
          </w:pPr>
          <w:r>
            <w:rPr>
              <w:rFonts w:ascii="Malgun Gothic" w:hAnsi="Malgun Gothic" w:eastAsia="Malgun Gothic"/>
              <w:b w:val="0"/>
              <w:color w:val="6B7280"/>
              <w:sz w:val="17"/>
            </w:rPr>
            <w:t>날짜: ____________    프로젝트/조직: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영업·고객 미팅 요약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